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79" w:rsidRPr="009C5E4F" w:rsidRDefault="00D14137" w:rsidP="00D14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5E4F">
        <w:rPr>
          <w:rFonts w:ascii="Arial" w:hAnsi="Arial" w:cs="Arial"/>
          <w:b/>
          <w:sz w:val="24"/>
          <w:szCs w:val="24"/>
        </w:rPr>
        <w:t>Report from Regional Presidents’ Retreat</w:t>
      </w:r>
    </w:p>
    <w:p w:rsidR="00D14137" w:rsidRPr="009C5E4F" w:rsidRDefault="00D14137" w:rsidP="00D14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5E4F">
        <w:rPr>
          <w:rFonts w:ascii="Arial" w:hAnsi="Arial" w:cs="Arial"/>
          <w:b/>
          <w:sz w:val="24"/>
          <w:szCs w:val="24"/>
        </w:rPr>
        <w:t>Shrine Mont</w:t>
      </w:r>
    </w:p>
    <w:p w:rsidR="00D14137" w:rsidRPr="009C5E4F" w:rsidRDefault="00D14137" w:rsidP="00D14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5E4F">
        <w:rPr>
          <w:rFonts w:ascii="Arial" w:hAnsi="Arial" w:cs="Arial"/>
          <w:b/>
          <w:sz w:val="24"/>
          <w:szCs w:val="24"/>
        </w:rPr>
        <w:t>June 16-17, 2017</w:t>
      </w:r>
    </w:p>
    <w:p w:rsidR="00D14137" w:rsidRPr="009C5E4F" w:rsidRDefault="00D14137" w:rsidP="00D14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5E4F">
        <w:rPr>
          <w:rFonts w:ascii="Arial" w:hAnsi="Arial" w:cs="Arial"/>
          <w:b/>
          <w:sz w:val="24"/>
          <w:szCs w:val="24"/>
        </w:rPr>
        <w:t>Submitted by June Huber, President, Region IV</w:t>
      </w:r>
    </w:p>
    <w:p w:rsidR="00D14137" w:rsidRDefault="00D14137" w:rsidP="00D14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137" w:rsidRDefault="00D14137" w:rsidP="00D14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282E">
        <w:rPr>
          <w:rFonts w:ascii="Arial" w:hAnsi="Arial" w:cs="Arial"/>
          <w:b/>
          <w:sz w:val="24"/>
          <w:szCs w:val="24"/>
        </w:rPr>
        <w:t xml:space="preserve">Exploring the Changing Landscape of Formation and Transition in the Diocese (Ed </w:t>
      </w:r>
      <w:proofErr w:type="spellStart"/>
      <w:r w:rsidRPr="004E282E">
        <w:rPr>
          <w:rFonts w:ascii="Arial" w:hAnsi="Arial" w:cs="Arial"/>
          <w:b/>
          <w:sz w:val="24"/>
          <w:szCs w:val="24"/>
        </w:rPr>
        <w:t>Keithly</w:t>
      </w:r>
      <w:proofErr w:type="spellEnd"/>
      <w:r w:rsidRPr="004E282E">
        <w:rPr>
          <w:rFonts w:ascii="Arial" w:hAnsi="Arial" w:cs="Arial"/>
          <w:b/>
          <w:sz w:val="24"/>
          <w:szCs w:val="24"/>
        </w:rPr>
        <w:t>)</w:t>
      </w:r>
    </w:p>
    <w:p w:rsidR="004E282E" w:rsidRPr="004E282E" w:rsidRDefault="004E282E" w:rsidP="00D14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4137" w:rsidRPr="004E282E" w:rsidRDefault="00582A5A" w:rsidP="004E28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282E">
        <w:rPr>
          <w:rFonts w:ascii="Arial" w:hAnsi="Arial" w:cs="Arial"/>
          <w:sz w:val="24"/>
          <w:szCs w:val="24"/>
        </w:rPr>
        <w:t>Of our 180 churches, 23-40 churches are “in transition” (change in clergy).</w:t>
      </w:r>
    </w:p>
    <w:p w:rsidR="00D14137" w:rsidRPr="004E282E" w:rsidRDefault="005A3241" w:rsidP="004E28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282E">
        <w:rPr>
          <w:rFonts w:ascii="Arial" w:hAnsi="Arial" w:cs="Arial"/>
          <w:sz w:val="24"/>
          <w:szCs w:val="24"/>
        </w:rPr>
        <w:t xml:space="preserve">70% fewer applicants for </w:t>
      </w:r>
      <w:proofErr w:type="spellStart"/>
      <w:r w:rsidRPr="004E282E">
        <w:rPr>
          <w:rFonts w:ascii="Arial" w:hAnsi="Arial" w:cs="Arial"/>
          <w:sz w:val="24"/>
          <w:szCs w:val="24"/>
        </w:rPr>
        <w:t>rectorships</w:t>
      </w:r>
      <w:proofErr w:type="spellEnd"/>
      <w:r w:rsidRPr="004E282E">
        <w:rPr>
          <w:rFonts w:ascii="Arial" w:hAnsi="Arial" w:cs="Arial"/>
          <w:sz w:val="24"/>
          <w:szCs w:val="24"/>
        </w:rPr>
        <w:t xml:space="preserve"> than 15 years ago.</w:t>
      </w:r>
    </w:p>
    <w:p w:rsidR="005A3241" w:rsidRPr="004E282E" w:rsidRDefault="005A3241" w:rsidP="004E28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282E">
        <w:rPr>
          <w:rFonts w:ascii="Arial" w:hAnsi="Arial" w:cs="Arial"/>
          <w:sz w:val="24"/>
          <w:szCs w:val="24"/>
        </w:rPr>
        <w:t>More rectors leaving after conflict within the parish (not misconduct).</w:t>
      </w:r>
    </w:p>
    <w:p w:rsidR="005A3241" w:rsidRPr="004E282E" w:rsidRDefault="005A3241" w:rsidP="004E28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282E">
        <w:rPr>
          <w:rFonts w:ascii="Arial" w:hAnsi="Arial" w:cs="Arial"/>
          <w:sz w:val="24"/>
          <w:szCs w:val="24"/>
        </w:rPr>
        <w:t>More straight-out-of seminary rectors.</w:t>
      </w:r>
    </w:p>
    <w:p w:rsidR="005A3241" w:rsidRPr="004E282E" w:rsidRDefault="005A3241" w:rsidP="004E28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282E">
        <w:rPr>
          <w:rFonts w:ascii="Arial" w:hAnsi="Arial" w:cs="Arial"/>
          <w:sz w:val="24"/>
          <w:szCs w:val="24"/>
        </w:rPr>
        <w:t>Fewer associate rector positions.</w:t>
      </w:r>
    </w:p>
    <w:p w:rsidR="005A3241" w:rsidRPr="004E282E" w:rsidRDefault="005A3241" w:rsidP="004E28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282E">
        <w:rPr>
          <w:rFonts w:ascii="Arial" w:hAnsi="Arial" w:cs="Arial"/>
          <w:sz w:val="24"/>
          <w:szCs w:val="24"/>
        </w:rPr>
        <w:t>Diocese providing transition support for clergy and for churches.</w:t>
      </w:r>
    </w:p>
    <w:p w:rsidR="005A3241" w:rsidRPr="004E282E" w:rsidRDefault="005A3241" w:rsidP="004E28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282E">
        <w:rPr>
          <w:rFonts w:ascii="Arial" w:hAnsi="Arial" w:cs="Arial"/>
          <w:sz w:val="24"/>
          <w:szCs w:val="24"/>
        </w:rPr>
        <w:t>The ordination process has grown 75% over past 10 years.  More LGBT, non-white and under 40 years old.</w:t>
      </w:r>
    </w:p>
    <w:p w:rsidR="005A3241" w:rsidRPr="004E282E" w:rsidRDefault="005A3241" w:rsidP="004E28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282E">
        <w:rPr>
          <w:rFonts w:ascii="Arial" w:hAnsi="Arial" w:cs="Arial"/>
          <w:sz w:val="24"/>
          <w:szCs w:val="24"/>
        </w:rPr>
        <w:t>Transition and ordination goals include racial diversity, continuing education, helping first-time rectors, putting development up front.</w:t>
      </w:r>
    </w:p>
    <w:p w:rsidR="005A3241" w:rsidRPr="004E282E" w:rsidRDefault="005A3241" w:rsidP="004E28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282E">
        <w:rPr>
          <w:rFonts w:ascii="Arial" w:hAnsi="Arial" w:cs="Arial"/>
          <w:sz w:val="24"/>
          <w:szCs w:val="24"/>
        </w:rPr>
        <w:t>Transit</w:t>
      </w:r>
      <w:r w:rsidRPr="004E282E">
        <w:rPr>
          <w:rFonts w:ascii="Arial" w:hAnsi="Arial" w:cs="Arial"/>
          <w:sz w:val="24"/>
          <w:szCs w:val="24"/>
        </w:rPr>
        <w:t>ion and ordination hopes include funded mentor training and stipends, continuing education for everyone every year, small professionally-facilitated colleagues groups.</w:t>
      </w:r>
    </w:p>
    <w:p w:rsidR="005A3241" w:rsidRDefault="005A3241" w:rsidP="00D14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137" w:rsidRDefault="00D14137" w:rsidP="00D14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137" w:rsidRDefault="00D14137" w:rsidP="00D14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5E4F">
        <w:rPr>
          <w:rFonts w:ascii="Arial" w:hAnsi="Arial" w:cs="Arial"/>
          <w:b/>
          <w:sz w:val="24"/>
          <w:szCs w:val="24"/>
        </w:rPr>
        <w:t>Re-visioning the Regions (Diane Miller)</w:t>
      </w:r>
    </w:p>
    <w:p w:rsidR="004E282E" w:rsidRPr="009C5E4F" w:rsidRDefault="004E282E" w:rsidP="00D14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36850" w:rsidRPr="009C5E4F" w:rsidRDefault="00836850" w:rsidP="009C5E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5E4F">
        <w:rPr>
          <w:rFonts w:ascii="Arial" w:hAnsi="Arial" w:cs="Arial"/>
          <w:sz w:val="24"/>
          <w:szCs w:val="24"/>
        </w:rPr>
        <w:t>Standing Committee approved recommendations of Region Re-visioning Task Force.</w:t>
      </w:r>
    </w:p>
    <w:p w:rsidR="00836850" w:rsidRPr="009C5E4F" w:rsidRDefault="00836850" w:rsidP="009C5E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5E4F">
        <w:rPr>
          <w:rFonts w:ascii="Arial" w:hAnsi="Arial" w:cs="Arial"/>
          <w:sz w:val="24"/>
          <w:szCs w:val="24"/>
        </w:rPr>
        <w:t>Changes go into effect after 223</w:t>
      </w:r>
      <w:r w:rsidRPr="009C5E4F">
        <w:rPr>
          <w:rFonts w:ascii="Arial" w:hAnsi="Arial" w:cs="Arial"/>
          <w:sz w:val="24"/>
          <w:szCs w:val="24"/>
          <w:vertAlign w:val="superscript"/>
        </w:rPr>
        <w:t>rd</w:t>
      </w:r>
      <w:r w:rsidRPr="009C5E4F">
        <w:rPr>
          <w:rFonts w:ascii="Arial" w:hAnsi="Arial" w:cs="Arial"/>
          <w:sz w:val="24"/>
          <w:szCs w:val="24"/>
        </w:rPr>
        <w:t xml:space="preserve"> Annual Convention on November 4, 2017.</w:t>
      </w:r>
    </w:p>
    <w:p w:rsidR="00D14137" w:rsidRPr="009C5E4F" w:rsidRDefault="00D14137" w:rsidP="009C5E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5E4F">
        <w:rPr>
          <w:rFonts w:ascii="Arial" w:hAnsi="Arial" w:cs="Arial"/>
          <w:sz w:val="24"/>
          <w:szCs w:val="24"/>
        </w:rPr>
        <w:t>Regions will continue to be based on geography.</w:t>
      </w:r>
    </w:p>
    <w:p w:rsidR="00D14137" w:rsidRPr="009C5E4F" w:rsidRDefault="00D14137" w:rsidP="009C5E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5E4F">
        <w:rPr>
          <w:rFonts w:ascii="Arial" w:hAnsi="Arial" w:cs="Arial"/>
          <w:sz w:val="24"/>
          <w:szCs w:val="24"/>
        </w:rPr>
        <w:t>No change envisioned for Region IV.</w:t>
      </w:r>
    </w:p>
    <w:p w:rsidR="00836850" w:rsidRPr="009C5E4F" w:rsidRDefault="00836850" w:rsidP="009C5E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5E4F">
        <w:rPr>
          <w:rFonts w:ascii="Arial" w:hAnsi="Arial" w:cs="Arial"/>
          <w:sz w:val="24"/>
          <w:szCs w:val="24"/>
        </w:rPr>
        <w:t>Bishop Johnston will appoint a Dean for each new and revised region.</w:t>
      </w:r>
    </w:p>
    <w:p w:rsidR="00836850" w:rsidRPr="009C5E4F" w:rsidRDefault="00836850" w:rsidP="009C5E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5E4F">
        <w:rPr>
          <w:rFonts w:ascii="Arial" w:hAnsi="Arial" w:cs="Arial"/>
          <w:sz w:val="24"/>
          <w:szCs w:val="24"/>
        </w:rPr>
        <w:t>Other adjustments may be made – all Deans</w:t>
      </w:r>
      <w:r w:rsidR="009C5E4F" w:rsidRPr="009C5E4F">
        <w:rPr>
          <w:rFonts w:ascii="Arial" w:hAnsi="Arial" w:cs="Arial"/>
          <w:sz w:val="24"/>
          <w:szCs w:val="24"/>
        </w:rPr>
        <w:t>, Executive Officers and Presidents</w:t>
      </w:r>
      <w:r w:rsidRPr="009C5E4F">
        <w:rPr>
          <w:rFonts w:ascii="Arial" w:hAnsi="Arial" w:cs="Arial"/>
          <w:sz w:val="24"/>
          <w:szCs w:val="24"/>
        </w:rPr>
        <w:t xml:space="preserve"> are “potentially in play.”</w:t>
      </w:r>
    </w:p>
    <w:p w:rsidR="009C5E4F" w:rsidRPr="009C5E4F" w:rsidRDefault="00836850" w:rsidP="009C5E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5E4F">
        <w:rPr>
          <w:rFonts w:ascii="Arial" w:hAnsi="Arial" w:cs="Arial"/>
          <w:sz w:val="24"/>
          <w:szCs w:val="24"/>
        </w:rPr>
        <w:t>New Deans e</w:t>
      </w:r>
      <w:r w:rsidR="009C5E4F" w:rsidRPr="009C5E4F">
        <w:rPr>
          <w:rFonts w:ascii="Arial" w:hAnsi="Arial" w:cs="Arial"/>
          <w:sz w:val="24"/>
          <w:szCs w:val="24"/>
        </w:rPr>
        <w:t>ffective after November 4, 2017.</w:t>
      </w:r>
    </w:p>
    <w:p w:rsidR="009C5E4F" w:rsidRPr="009C5E4F" w:rsidRDefault="009C5E4F" w:rsidP="009C5E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5E4F">
        <w:rPr>
          <w:rFonts w:ascii="Arial" w:hAnsi="Arial" w:cs="Arial"/>
          <w:sz w:val="24"/>
          <w:szCs w:val="24"/>
        </w:rPr>
        <w:t>There will be a new Regional Portal on the Diocesan website.  This will take the place of current regional websites. Regions will no longer have to pay for a website.  There is a detailed plan for it. It is still “under construction.”  We will preview the initial version at the November 4 Convention.</w:t>
      </w:r>
    </w:p>
    <w:p w:rsidR="009C5E4F" w:rsidRPr="009C5E4F" w:rsidRDefault="009C5E4F" w:rsidP="009C5E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5E4F">
        <w:rPr>
          <w:rFonts w:ascii="Arial" w:hAnsi="Arial" w:cs="Arial"/>
          <w:sz w:val="24"/>
          <w:szCs w:val="24"/>
        </w:rPr>
        <w:t>Region IV will need to identify someone to maintain our portion of the website.</w:t>
      </w:r>
    </w:p>
    <w:p w:rsidR="00D14137" w:rsidRPr="009C5E4F" w:rsidRDefault="00D14137" w:rsidP="009C5E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5E4F">
        <w:rPr>
          <w:rFonts w:ascii="Arial" w:hAnsi="Arial" w:cs="Arial"/>
          <w:sz w:val="24"/>
          <w:szCs w:val="24"/>
        </w:rPr>
        <w:t>Establishment of “Communities of Ministry” (virtual regions) so that congregations can collaborate on shared ministries without regard to geography.</w:t>
      </w:r>
      <w:r w:rsidR="00836850" w:rsidRPr="009C5E4F">
        <w:rPr>
          <w:rFonts w:ascii="Arial" w:hAnsi="Arial" w:cs="Arial"/>
          <w:sz w:val="24"/>
          <w:szCs w:val="24"/>
        </w:rPr>
        <w:t xml:space="preserve"> They will have their own area within the Diocesan Regional Portal.</w:t>
      </w:r>
    </w:p>
    <w:sectPr w:rsidR="00D14137" w:rsidRPr="009C5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01CB"/>
    <w:multiLevelType w:val="hybridMultilevel"/>
    <w:tmpl w:val="FE20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C4DB7"/>
    <w:multiLevelType w:val="hybridMultilevel"/>
    <w:tmpl w:val="7B9A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37"/>
    <w:rsid w:val="004E282E"/>
    <w:rsid w:val="00582A5A"/>
    <w:rsid w:val="005A3241"/>
    <w:rsid w:val="00836850"/>
    <w:rsid w:val="009C5979"/>
    <w:rsid w:val="009C5E4F"/>
    <w:rsid w:val="00D1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Inova</cp:lastModifiedBy>
  <cp:revision>1</cp:revision>
  <dcterms:created xsi:type="dcterms:W3CDTF">2017-09-05T21:33:00Z</dcterms:created>
  <dcterms:modified xsi:type="dcterms:W3CDTF">2017-09-05T22:29:00Z</dcterms:modified>
</cp:coreProperties>
</file>